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BE502D" w:rsidRDefault="00BE502D" w:rsidP="00BE502D">
      <w:pPr>
        <w:pStyle w:val="Heading4"/>
      </w:pPr>
      <w:bookmarkStart w:id="0" w:name="17"/>
      <w:r>
        <w:t xml:space="preserve">Грехопадение человека </w:t>
      </w:r>
    </w:p>
    <w:p w:rsidR="00BE502D" w:rsidRDefault="00BE502D" w:rsidP="00BE502D">
      <w:pPr>
        <w:pStyle w:val="Heading4"/>
      </w:pPr>
      <w:r>
        <w:t>Бытие 3</w:t>
      </w:r>
      <w:bookmarkEnd w:id="0"/>
    </w:p>
    <w:p w:rsidR="00BE502D" w:rsidRPr="00BE502D" w:rsidRDefault="00BE502D" w:rsidP="00BE502D"/>
    <w:p w:rsidR="00BE502D" w:rsidRPr="00BE502D" w:rsidRDefault="00BE502D" w:rsidP="00BE502D">
      <w:pPr>
        <w:spacing w:after="0" w:line="240" w:lineRule="auto"/>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Цель:</w:t>
      </w:r>
      <w:r w:rsidRPr="00BE502D">
        <w:rPr>
          <w:rFonts w:ascii="Times New Roman" w:eastAsia="Times New Roman" w:hAnsi="Times New Roman" w:cs="Times New Roman"/>
          <w:sz w:val="24"/>
          <w:szCs w:val="24"/>
          <w:lang w:eastAsia="ru-RU"/>
        </w:rPr>
        <w:t xml:space="preserve"> Показать, как велик грех человека. Объяснить падшее состояние нашего нынешнего мира. Раскрыть Господень путь прощения.</w:t>
      </w:r>
    </w:p>
    <w:p w:rsidR="00BE502D" w:rsidRPr="00BE502D" w:rsidRDefault="00BE502D" w:rsidP="00BE502D">
      <w:pPr>
        <w:spacing w:after="0" w:line="240" w:lineRule="auto"/>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Вниманию преподавателей</w:t>
      </w:r>
    </w:p>
    <w:p w:rsidR="00BE502D" w:rsidRPr="00BE502D" w:rsidRDefault="00BE502D" w:rsidP="00BE502D">
      <w:pPr>
        <w:spacing w:after="0" w:line="240" w:lineRule="auto"/>
        <w:rPr>
          <w:rFonts w:ascii="Times New Roman" w:eastAsia="Times New Roman" w:hAnsi="Times New Roman" w:cs="Times New Roman"/>
          <w:sz w:val="24"/>
          <w:szCs w:val="24"/>
          <w:lang w:eastAsia="ru-RU"/>
        </w:rPr>
      </w:pPr>
      <w:r w:rsidRPr="00BE502D">
        <w:rPr>
          <w:rFonts w:ascii="Times New Roman" w:eastAsia="Times New Roman" w:hAnsi="Times New Roman" w:cs="Times New Roman"/>
          <w:sz w:val="24"/>
          <w:szCs w:val="24"/>
          <w:lang w:eastAsia="ru-RU"/>
        </w:rPr>
        <w:t xml:space="preserve">На этом уроке мы будем иметь дело с важными принципиальными вопросами человеческого бытия. Живя в мире, который выставляет напоказ передовую технологию, но не может объяснить человеческую жестокость и бессилие перед злом, юные души очень расположены к восприятию уникального Библейского объяснения противоречивой человеческой природы. Только Библия говорит нам всю правду </w:t>
      </w:r>
      <w:r w:rsidRPr="00BE502D">
        <w:rPr>
          <w:rFonts w:ascii="Times New Roman" w:eastAsia="Times New Roman" w:hAnsi="Times New Roman" w:cs="Times New Roman"/>
          <w:i/>
          <w:iCs/>
          <w:sz w:val="24"/>
          <w:szCs w:val="24"/>
          <w:lang w:eastAsia="ru-RU"/>
        </w:rPr>
        <w:t>как</w:t>
      </w:r>
      <w:r w:rsidRPr="00BE502D">
        <w:rPr>
          <w:rFonts w:ascii="Times New Roman" w:eastAsia="Times New Roman" w:hAnsi="Times New Roman" w:cs="Times New Roman"/>
          <w:sz w:val="24"/>
          <w:szCs w:val="24"/>
          <w:lang w:eastAsia="ru-RU"/>
        </w:rPr>
        <w:t xml:space="preserve"> о высоких человеческих идеалах, </w:t>
      </w:r>
      <w:r w:rsidRPr="00BE502D">
        <w:rPr>
          <w:rFonts w:ascii="Times New Roman" w:eastAsia="Times New Roman" w:hAnsi="Times New Roman" w:cs="Times New Roman"/>
          <w:i/>
          <w:iCs/>
          <w:sz w:val="24"/>
          <w:szCs w:val="24"/>
          <w:lang w:eastAsia="ru-RU"/>
        </w:rPr>
        <w:t>так и</w:t>
      </w:r>
      <w:r w:rsidRPr="00BE502D">
        <w:rPr>
          <w:rFonts w:ascii="Times New Roman" w:eastAsia="Times New Roman" w:hAnsi="Times New Roman" w:cs="Times New Roman"/>
          <w:sz w:val="24"/>
          <w:szCs w:val="24"/>
          <w:lang w:eastAsia="ru-RU"/>
        </w:rPr>
        <w:t xml:space="preserve"> о несостоятельности попыток их достижения. Только в Библии объясняется загадка человеческого рода: удивительные дарования, способности и тонкие чувства смешанные с крайней жадностью, эгоизмом и жестокостью. Это объяснение можно преподать таким образом, что учение Библии о грехопадении поймет и оценит как новичок из младшей группы, так и старшеклассник.</w:t>
      </w:r>
    </w:p>
    <w:p w:rsidR="00BE502D" w:rsidRPr="00BE502D" w:rsidRDefault="00BE502D" w:rsidP="00BE502D">
      <w:pPr>
        <w:spacing w:after="0" w:line="240" w:lineRule="auto"/>
        <w:rPr>
          <w:rFonts w:ascii="Times New Roman" w:eastAsia="Times New Roman" w:hAnsi="Times New Roman" w:cs="Times New Roman"/>
          <w:sz w:val="24"/>
          <w:szCs w:val="24"/>
          <w:lang w:eastAsia="ru-RU"/>
        </w:rPr>
      </w:pPr>
      <w:r w:rsidRPr="00BE502D">
        <w:rPr>
          <w:rFonts w:ascii="Times New Roman" w:eastAsia="Times New Roman" w:hAnsi="Times New Roman" w:cs="Times New Roman"/>
          <w:sz w:val="24"/>
          <w:szCs w:val="24"/>
          <w:lang w:eastAsia="ru-RU"/>
        </w:rPr>
        <w:t>Надо стремиться преподать этот урок так, чтобы дети возвращались после него домой с искренней скорбью в своих сердцах, увидев сущность и величину человеческого греха перед Богом. Они должны понять, что окружающие их в этом мире безобразия противны Богу и порождены тем, что человеческий род преднамеренно нарушает Божьи заповеди. После этого юные души должны правильно оценить то, что у Бога нашлась в сердце любовь к неблагодарным, возмутившимся против Него людям, и что Он все еще держит открытыми двери прощения и новой жизни.</w:t>
      </w:r>
    </w:p>
    <w:p w:rsidR="00B933CE" w:rsidRPr="00B933CE" w:rsidRDefault="00B933CE" w:rsidP="00B933CE"/>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sz w:val="24"/>
                <w:szCs w:val="24"/>
                <w:lang w:eastAsia="ru-RU"/>
              </w:rPr>
              <w:t>Опишите положение и особые достоинства человека перед его грехопадением.</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 xml:space="preserve">(а) </w:t>
            </w:r>
            <w:r w:rsidRPr="00BE502D">
              <w:rPr>
                <w:rFonts w:ascii="Times New Roman" w:eastAsia="Times New Roman" w:hAnsi="Times New Roman" w:cs="Times New Roman"/>
                <w:sz w:val="24"/>
                <w:szCs w:val="24"/>
                <w:lang w:eastAsia="ru-RU"/>
              </w:rPr>
              <w:t xml:space="preserve">Человек, существо высшее, чем животные, был создан </w:t>
            </w:r>
            <w:r w:rsidRPr="00BE502D">
              <w:rPr>
                <w:rFonts w:ascii="Times New Roman" w:eastAsia="Times New Roman" w:hAnsi="Times New Roman" w:cs="Times New Roman"/>
                <w:i/>
                <w:iCs/>
                <w:sz w:val="24"/>
                <w:szCs w:val="24"/>
                <w:lang w:eastAsia="ru-RU"/>
              </w:rPr>
              <w:t xml:space="preserve">по образу Божьему, </w:t>
            </w:r>
            <w:r w:rsidRPr="00BE502D">
              <w:rPr>
                <w:rFonts w:ascii="Times New Roman" w:eastAsia="Times New Roman" w:hAnsi="Times New Roman" w:cs="Times New Roman"/>
                <w:sz w:val="24"/>
                <w:szCs w:val="24"/>
                <w:lang w:eastAsia="ru-RU"/>
              </w:rPr>
              <w:t xml:space="preserve">наделен </w:t>
            </w:r>
            <w:r w:rsidRPr="00BE502D">
              <w:rPr>
                <w:rFonts w:ascii="Times New Roman" w:eastAsia="Times New Roman" w:hAnsi="Times New Roman" w:cs="Times New Roman"/>
                <w:i/>
                <w:iCs/>
                <w:sz w:val="24"/>
                <w:szCs w:val="24"/>
                <w:lang w:eastAsia="ru-RU"/>
              </w:rPr>
              <w:t xml:space="preserve">живой душой </w:t>
            </w:r>
            <w:r w:rsidRPr="00BE502D">
              <w:rPr>
                <w:rFonts w:ascii="Times New Roman" w:eastAsia="Times New Roman" w:hAnsi="Times New Roman" w:cs="Times New Roman"/>
                <w:sz w:val="24"/>
                <w:szCs w:val="24"/>
                <w:lang w:eastAsia="ru-RU"/>
              </w:rPr>
              <w:t>и помещен в совершенном мире, о котором Сам Бог сказал, что он "очень хорош".</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 xml:space="preserve">(б) </w:t>
            </w:r>
            <w:r w:rsidRPr="00BE502D">
              <w:rPr>
                <w:rFonts w:ascii="Times New Roman" w:eastAsia="Times New Roman" w:hAnsi="Times New Roman" w:cs="Times New Roman"/>
                <w:sz w:val="24"/>
                <w:szCs w:val="24"/>
                <w:lang w:eastAsia="ru-RU"/>
              </w:rPr>
              <w:t xml:space="preserve">Он </w:t>
            </w:r>
            <w:r w:rsidRPr="00BE502D">
              <w:rPr>
                <w:rFonts w:ascii="Times New Roman" w:eastAsia="Times New Roman" w:hAnsi="Times New Roman" w:cs="Times New Roman"/>
                <w:i/>
                <w:iCs/>
                <w:sz w:val="24"/>
                <w:szCs w:val="24"/>
                <w:lang w:eastAsia="ru-RU"/>
              </w:rPr>
              <w:t xml:space="preserve">владычествовал над всем земным творением (Бытие 1:26), </w:t>
            </w:r>
            <w:r w:rsidRPr="00BE502D">
              <w:rPr>
                <w:rFonts w:ascii="Times New Roman" w:eastAsia="Times New Roman" w:hAnsi="Times New Roman" w:cs="Times New Roman"/>
                <w:sz w:val="24"/>
                <w:szCs w:val="24"/>
                <w:lang w:eastAsia="ru-RU"/>
              </w:rPr>
              <w:t xml:space="preserve">и ему была оказана честь дать имена всем животным, которых Господь к нему привел. </w:t>
            </w:r>
            <w:r w:rsidRPr="00BE502D">
              <w:rPr>
                <w:rFonts w:ascii="Times New Roman" w:eastAsia="Times New Roman" w:hAnsi="Times New Roman" w:cs="Times New Roman"/>
                <w:i/>
                <w:iCs/>
                <w:sz w:val="24"/>
                <w:szCs w:val="24"/>
                <w:lang w:eastAsia="ru-RU"/>
              </w:rPr>
              <w:t xml:space="preserve">(Бытие 2:19). </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(в)</w:t>
            </w:r>
            <w:r w:rsidRPr="00BE502D">
              <w:rPr>
                <w:rFonts w:ascii="Times New Roman" w:eastAsia="Times New Roman" w:hAnsi="Times New Roman" w:cs="Times New Roman"/>
                <w:sz w:val="24"/>
                <w:szCs w:val="24"/>
                <w:lang w:eastAsia="ru-RU"/>
              </w:rPr>
              <w:t xml:space="preserve"> Но даже и это прекрасное царство не было удовлетворительным в глазах Господа, как достаточно хорошее для человека, и вдобавок к уже имеющимся благословениям и саду, который Бог насадил специально для человека, Он сотворил для него совершенного помощника и друга, чтобы разделять с ним общение. Ева, первая женщина, которая была частью Адамовой сущности, стала его женой </w:t>
            </w:r>
            <w:r w:rsidRPr="00BE502D">
              <w:rPr>
                <w:rFonts w:ascii="Times New Roman" w:eastAsia="Times New Roman" w:hAnsi="Times New Roman" w:cs="Times New Roman"/>
                <w:i/>
                <w:iCs/>
                <w:sz w:val="24"/>
                <w:szCs w:val="24"/>
                <w:lang w:eastAsia="ru-RU"/>
              </w:rPr>
              <w:t xml:space="preserve">(Бытие 2:22-24). </w:t>
            </w:r>
            <w:r w:rsidRPr="00BE502D">
              <w:rPr>
                <w:rFonts w:ascii="Times New Roman" w:eastAsia="Times New Roman" w:hAnsi="Times New Roman" w:cs="Times New Roman"/>
                <w:sz w:val="24"/>
                <w:szCs w:val="24"/>
                <w:lang w:eastAsia="ru-RU"/>
              </w:rPr>
              <w:t>Помогите детям увидеть, что первая пара имела все, чего они только могли желать или о чем мечтать.</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 xml:space="preserve">(г) </w:t>
            </w:r>
            <w:r w:rsidRPr="00BE502D">
              <w:rPr>
                <w:rFonts w:ascii="Times New Roman" w:eastAsia="Times New Roman" w:hAnsi="Times New Roman" w:cs="Times New Roman"/>
                <w:sz w:val="24"/>
                <w:szCs w:val="24"/>
                <w:lang w:eastAsia="ru-RU"/>
              </w:rPr>
              <w:t xml:space="preserve">Они знали </w:t>
            </w:r>
            <w:r w:rsidRPr="00BE502D">
              <w:rPr>
                <w:rFonts w:ascii="Times New Roman" w:eastAsia="Times New Roman" w:hAnsi="Times New Roman" w:cs="Times New Roman"/>
                <w:i/>
                <w:iCs/>
                <w:sz w:val="24"/>
                <w:szCs w:val="24"/>
                <w:lang w:eastAsia="ru-RU"/>
              </w:rPr>
              <w:t xml:space="preserve">общение с Богом. </w:t>
            </w:r>
            <w:r w:rsidRPr="00BE502D">
              <w:rPr>
                <w:rFonts w:ascii="Times New Roman" w:eastAsia="Times New Roman" w:hAnsi="Times New Roman" w:cs="Times New Roman"/>
                <w:sz w:val="24"/>
                <w:szCs w:val="24"/>
                <w:lang w:eastAsia="ru-RU"/>
              </w:rPr>
              <w:t xml:space="preserve">Для них не было неприятным или </w:t>
            </w:r>
            <w:r w:rsidRPr="00BE502D">
              <w:rPr>
                <w:rFonts w:ascii="Times New Roman" w:eastAsia="Times New Roman" w:hAnsi="Times New Roman" w:cs="Times New Roman"/>
                <w:sz w:val="24"/>
                <w:szCs w:val="24"/>
                <w:lang w:eastAsia="ru-RU"/>
              </w:rPr>
              <w:lastRenderedPageBreak/>
              <w:t>скучным занятием исследовать мир, находясь в общении с его Создателем. Перед ними расстилалась захватывающие прекрасная земля, которую они должны были возделывать; им повиновались и служили животные, населявшие мир. До искушения Адам и Ева сами были совершенными и праведными. Они не знали, как можно быть эгоистичными, сердитыми или недобрыми. они могли абсолютно во всем доверять друг другу и, конечно же, любили своего Господа Бога. Не имея в своей жизни греха, они не знали, что такое страх, чувство вины или подозрение; процесс старения также не искажал жизнь в земном раю.</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 xml:space="preserve">Самый великий дар. </w:t>
            </w:r>
            <w:r w:rsidRPr="00BE502D">
              <w:rPr>
                <w:rFonts w:ascii="Times New Roman" w:eastAsia="Times New Roman" w:hAnsi="Times New Roman" w:cs="Times New Roman"/>
                <w:sz w:val="24"/>
                <w:szCs w:val="24"/>
                <w:lang w:eastAsia="ru-RU"/>
              </w:rPr>
              <w:t>Даже грешный мирской человек высоко ценит свободу, и Бог наделил наших прародителей этим великим даром. Человеческие существа не предназначались быть рабами Божьих желаний, они не должны были быть счастливыми, но подневольными созданиями. Наоборот, Бог дал им право служить своему Создателю от благодарного сердца, как привилегию. Из этого следовала возможность пойти другим путем. Это значило, что они могли, при желании, отвернуться от Господа и начать вести "альтернативный" образ жизни.</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sz w:val="24"/>
                <w:szCs w:val="24"/>
                <w:lang w:eastAsia="ru-RU"/>
              </w:rPr>
              <w:t>В насажденном Господом саду было дерево, плоды которого открывали для человека возможность познать и испытать на опыте другую "жизнь", отличающуюся от жизни совершенства и святости. Эта жизнь могла наступить только в том случае, если Адам с Евой отвернулись бы от Бога. Объясните младшей группе, что Адам с Евой не были прикованы к Богу цепями. Хотя им было дано предупреждение о страшных последствиях, они были вольны не послушаться. Бог не убрал от них запретное дерево так, чтобы они его при желании не смогли достать.</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Грехопадение.</w:t>
            </w:r>
            <w:r w:rsidRPr="00BE502D">
              <w:rPr>
                <w:rFonts w:ascii="Times New Roman" w:eastAsia="Times New Roman" w:hAnsi="Times New Roman" w:cs="Times New Roman"/>
                <w:sz w:val="24"/>
                <w:szCs w:val="24"/>
                <w:lang w:eastAsia="ru-RU"/>
              </w:rPr>
              <w:t xml:space="preserve"> Опишите случившиеся события и их последствия. Первый грех представлял собой много грехов, собранных вместе. Он не состоял только в том, что был сорван запретный плод. Подумайте о всех остальных грехах, которые привели к употреблению плода.</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 xml:space="preserve">(а) Обвинение против Бога. </w:t>
            </w:r>
            <w:r w:rsidRPr="00BE502D">
              <w:rPr>
                <w:rFonts w:ascii="Times New Roman" w:eastAsia="Times New Roman" w:hAnsi="Times New Roman" w:cs="Times New Roman"/>
                <w:sz w:val="24"/>
                <w:szCs w:val="24"/>
                <w:lang w:eastAsia="ru-RU"/>
              </w:rPr>
              <w:t>Змей, которым воспользовался сатана, начал свою речь с предположения, что Бог был несправедлив, лишив их права на пользование деревом, и Ева охотно поверила этому. Как легко мы верим всему тому, что говорится против Бога! И наоборот, нам кажется так трудно доверять Ему Самому и Его Слову, - это характерно даже для маленьких детей.</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 xml:space="preserve">(б) Был ли Бог лжецом? </w:t>
            </w:r>
            <w:r w:rsidRPr="00BE502D">
              <w:rPr>
                <w:rFonts w:ascii="Times New Roman" w:eastAsia="Times New Roman" w:hAnsi="Times New Roman" w:cs="Times New Roman"/>
                <w:sz w:val="24"/>
                <w:szCs w:val="24"/>
                <w:lang w:eastAsia="ru-RU"/>
              </w:rPr>
              <w:t>Вместо того, чтобы с негодованием отвернуться от змея, Ева продолжала слушать, как дьявол обвинил Бога во лжи. Бог говорил, что они умрут, но дьявол сказал, что это неправда. Здесь Ева должна была насторожиться. Она знала, что Господь никогда не лжет, однако позволила себе засомневаться в словах Божьего предупреждения.</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(в) Неблагодарность и алчность</w:t>
            </w:r>
            <w:r w:rsidRPr="00BE502D">
              <w:rPr>
                <w:rFonts w:ascii="Times New Roman" w:eastAsia="Times New Roman" w:hAnsi="Times New Roman" w:cs="Times New Roman"/>
                <w:sz w:val="24"/>
                <w:szCs w:val="24"/>
                <w:lang w:eastAsia="ru-RU"/>
              </w:rPr>
              <w:t xml:space="preserve"> Змей убедил Еву в том, что Бог не допускал ее к чему-то необыкновенно хорошему. Он, якобы, был несправедлив по отношению к ней. Он поставил ее в униженное положение, не разрешая есть этот плод. Если она съест запретный плод, - сказал змей, - то станет такой же великой, как Бог, и сможет знать обо всем том, что сейчас для нее скрыто. Ева была неблагодарной и не оценила свои необыкновенные благословения, пожелав вместо этого познать предложенный ей врагом "таинственный мир". В наши дни человечество точно так же неблагодарно Богу за все блага жизни, и всякий стремится иметь еще больше. Ева пожелала большего, однако </w:t>
            </w:r>
            <w:r w:rsidRPr="00BE502D">
              <w:rPr>
                <w:rFonts w:ascii="Times New Roman" w:eastAsia="Times New Roman" w:hAnsi="Times New Roman" w:cs="Times New Roman"/>
                <w:sz w:val="24"/>
                <w:szCs w:val="24"/>
                <w:lang w:eastAsia="ru-RU"/>
              </w:rPr>
              <w:lastRenderedPageBreak/>
              <w:t xml:space="preserve">непослушание привело к бедствию не только саму ее, но также и всех тех, за кого она была ответственна, как </w:t>
            </w:r>
            <w:r w:rsidRPr="00BE502D">
              <w:rPr>
                <w:rFonts w:ascii="Times New Roman" w:eastAsia="Times New Roman" w:hAnsi="Times New Roman" w:cs="Times New Roman"/>
                <w:i/>
                <w:iCs/>
                <w:sz w:val="24"/>
                <w:szCs w:val="24"/>
                <w:lang w:eastAsia="ru-RU"/>
              </w:rPr>
              <w:t xml:space="preserve">мать всех живущих (Бытие 3:20). </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 xml:space="preserve">(г) Самонадеянность, непослушание, хищение. </w:t>
            </w:r>
            <w:r w:rsidRPr="00BE502D">
              <w:rPr>
                <w:rFonts w:ascii="Times New Roman" w:eastAsia="Times New Roman" w:hAnsi="Times New Roman" w:cs="Times New Roman"/>
                <w:sz w:val="24"/>
                <w:szCs w:val="24"/>
                <w:lang w:eastAsia="ru-RU"/>
              </w:rPr>
              <w:t>Подумайте, какой самонадеянной была Ева в тот момент, когда решила, что она знает лучше, чем Бог и может пренебречь Его предупреждением. Какой гордой она была, подумав, что сможет справиться с миром, полным не только добра, но и зла. Она к тому же была непослушна, потому что открыто пошла против того, о чем Бог сказал столь определенно. Она стала мятежницей, бунтовщицей против Бога. Кроме того, она стала также воровкой, потому что взяла то, что ей не принадлежало. Не грешим ли и мы всеми этими грехами? Мы думаем о себе очень высоко; мы не обращаем внимания в Божьи заповеди и воруем для собственного пользования данную нам Богом жизнь.</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 xml:space="preserve">(д) Самооправдание. </w:t>
            </w:r>
            <w:r w:rsidRPr="00BE502D">
              <w:rPr>
                <w:rFonts w:ascii="Times New Roman" w:eastAsia="Times New Roman" w:hAnsi="Times New Roman" w:cs="Times New Roman"/>
                <w:sz w:val="24"/>
                <w:szCs w:val="24"/>
                <w:lang w:eastAsia="ru-RU"/>
              </w:rPr>
              <w:t>Помогите классу представить, как Ева пыталась успокоить свою совесть, делая вид, будто ее решение было вызвано всего лишь невинным желанием съесть вкусный плод, от которого она могли получить только пользу. Глубоко в сердце она должна была понимать, что пренебрегает дарами Божьими и прекращает дружбу с Ним, обвиняя Его во лжи и злоупотребляя данным ей от Бога влиянием на мужа, чтобы и он вместе с ней совершил этот акт измены Богу. Но она сделала вид, что это было просто невинное пользование некоторым красивым плодом. Это был грех самооправдания. Как часто мы делаем то же самое! Как часто мы убеждаем себя, что ложь и другие грехи извинительны!</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 xml:space="preserve">Результаты. </w:t>
            </w:r>
            <w:r w:rsidRPr="00BE502D">
              <w:rPr>
                <w:rFonts w:ascii="Times New Roman" w:eastAsia="Times New Roman" w:hAnsi="Times New Roman" w:cs="Times New Roman"/>
                <w:sz w:val="24"/>
                <w:szCs w:val="24"/>
                <w:lang w:eastAsia="ru-RU"/>
              </w:rPr>
              <w:t>Вместо того, чтобы отвергнуть предложение Евы и выговорить ей, Адам также согласился съесть запретный плод. Он должен был разобраться в сути дела лучше, чем Ева, но вместо этого принял предложение и сделался соучастником в ее грехах. Самым первым результатом содеянного был стыд. Впервые в жизни Адам с Евой почувствовали стыд и беззащитность. Им вдруг захотелось прикрыться и спрятаться. Они знали, что несмотря на попытки оправдать содеянное (стих 6), их действия были неблагодарными, самонадеянными, эгоистичными и в то же время жалкими. Впервые они почувствовали необходимым убежать от Бога. А в скором времени после этого она стали лгать, чтобы прикрыть свой грех. Так они превратились в бесчестных лицемеров.</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sz w:val="24"/>
                <w:szCs w:val="24"/>
                <w:lang w:eastAsia="ru-RU"/>
              </w:rPr>
              <w:t>Тот факт, что они убежали от Бога, служит осуждением как для них, так и для множества других людей. Почему в этот день многие дети и взрослые стоят вдали от дома Божьего? Есть ли что-либо плохое в Боге? Или же зло находится в нас самих? Бог немедленно узнал о странном поведении Адама с Евой, и подозвал их к Себе, чтобы объявить об ужасных последствиях содеянного ими греха: -</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 xml:space="preserve">(а) </w:t>
            </w:r>
            <w:r w:rsidRPr="00BE502D">
              <w:rPr>
                <w:rFonts w:ascii="Times New Roman" w:eastAsia="Times New Roman" w:hAnsi="Times New Roman" w:cs="Times New Roman"/>
                <w:sz w:val="24"/>
                <w:szCs w:val="24"/>
                <w:lang w:eastAsia="ru-RU"/>
              </w:rPr>
              <w:t>Наступление духовной смерти - человеческие существа стали теперь отрезанными от познания Бога, как своего Руководителя и Друга</w:t>
            </w:r>
            <w:r w:rsidRPr="00BE502D">
              <w:rPr>
                <w:rFonts w:ascii="Times New Roman" w:eastAsia="Times New Roman" w:hAnsi="Times New Roman" w:cs="Times New Roman"/>
                <w:b/>
                <w:bCs/>
                <w:sz w:val="24"/>
                <w:szCs w:val="24"/>
                <w:lang w:eastAsia="ru-RU"/>
              </w:rPr>
              <w:t>.</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(б)</w:t>
            </w:r>
            <w:r w:rsidRPr="00BE502D">
              <w:rPr>
                <w:rFonts w:ascii="Times New Roman" w:eastAsia="Times New Roman" w:hAnsi="Times New Roman" w:cs="Times New Roman"/>
                <w:sz w:val="24"/>
                <w:szCs w:val="24"/>
                <w:lang w:eastAsia="ru-RU"/>
              </w:rPr>
              <w:t xml:space="preserve"> Приход в мир физической смерти.</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(в)</w:t>
            </w:r>
            <w:r w:rsidRPr="00BE502D">
              <w:rPr>
                <w:rFonts w:ascii="Times New Roman" w:eastAsia="Times New Roman" w:hAnsi="Times New Roman" w:cs="Times New Roman"/>
                <w:sz w:val="24"/>
                <w:szCs w:val="24"/>
                <w:lang w:eastAsia="ru-RU"/>
              </w:rPr>
              <w:t xml:space="preserve"> Появление страданий и тяжких трудов для мужчин, женщин и всего творения.</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 xml:space="preserve">(г) </w:t>
            </w:r>
            <w:r w:rsidRPr="00BE502D">
              <w:rPr>
                <w:rFonts w:ascii="Times New Roman" w:eastAsia="Times New Roman" w:hAnsi="Times New Roman" w:cs="Times New Roman"/>
                <w:sz w:val="24"/>
                <w:szCs w:val="24"/>
                <w:lang w:eastAsia="ru-RU"/>
              </w:rPr>
              <w:t>Лишение жизни вечной в Божьем присутствии.</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 xml:space="preserve">(д) </w:t>
            </w:r>
            <w:r w:rsidRPr="00BE502D">
              <w:rPr>
                <w:rFonts w:ascii="Times New Roman" w:eastAsia="Times New Roman" w:hAnsi="Times New Roman" w:cs="Times New Roman"/>
                <w:sz w:val="24"/>
                <w:szCs w:val="24"/>
                <w:lang w:eastAsia="ru-RU"/>
              </w:rPr>
              <w:t>Изгнание человеческого рода из Сада Едемского.</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sz w:val="24"/>
                <w:szCs w:val="24"/>
                <w:lang w:eastAsia="ru-RU"/>
              </w:rPr>
              <w:t xml:space="preserve">Объясните детям, что эта знаменательная глава книги </w:t>
            </w:r>
            <w:r w:rsidRPr="00BE502D">
              <w:rPr>
                <w:rFonts w:ascii="Times New Roman" w:eastAsia="Times New Roman" w:hAnsi="Times New Roman" w:cs="Times New Roman"/>
                <w:i/>
                <w:iCs/>
                <w:sz w:val="24"/>
                <w:szCs w:val="24"/>
                <w:lang w:eastAsia="ru-RU"/>
              </w:rPr>
              <w:t>Бытия -</w:t>
            </w:r>
            <w:r w:rsidRPr="00BE502D">
              <w:rPr>
                <w:rFonts w:ascii="Times New Roman" w:eastAsia="Times New Roman" w:hAnsi="Times New Roman" w:cs="Times New Roman"/>
                <w:sz w:val="24"/>
                <w:szCs w:val="24"/>
                <w:lang w:eastAsia="ru-RU"/>
              </w:rPr>
              <w:t xml:space="preserve"> не сказка. Это единственно надежное объяснение того мира, в котором мы живем. </w:t>
            </w:r>
            <w:r w:rsidRPr="00BE502D">
              <w:rPr>
                <w:rFonts w:ascii="Times New Roman" w:eastAsia="Times New Roman" w:hAnsi="Times New Roman" w:cs="Times New Roman"/>
                <w:sz w:val="24"/>
                <w:szCs w:val="24"/>
                <w:lang w:eastAsia="ru-RU"/>
              </w:rPr>
              <w:lastRenderedPageBreak/>
              <w:t xml:space="preserve">Именно так, через грехопадение, высшее творение Божье, имеющее душу, совесть и силу разума - стало слабым, падшим существом, отрезанным от Бога. Если мы правильно поймем эту главу, нам станет ясным все то, о чем мы читаем в газетах или видим на экранах. И хотя мы только дети, но все же зная Слово Божье, мы станем мудрее многих психологов и политиков </w:t>
            </w:r>
            <w:r w:rsidRPr="00BE502D">
              <w:rPr>
                <w:rFonts w:ascii="Times New Roman" w:eastAsia="Times New Roman" w:hAnsi="Times New Roman" w:cs="Times New Roman"/>
                <w:i/>
                <w:iCs/>
                <w:sz w:val="24"/>
                <w:szCs w:val="24"/>
                <w:lang w:eastAsia="ru-RU"/>
              </w:rPr>
              <w:t>(Псалом 118:99, 100)</w:t>
            </w:r>
            <w:r w:rsidRPr="00BE502D">
              <w:rPr>
                <w:rFonts w:ascii="Times New Roman" w:eastAsia="Times New Roman" w:hAnsi="Times New Roman" w:cs="Times New Roman"/>
                <w:sz w:val="24"/>
                <w:szCs w:val="24"/>
                <w:lang w:eastAsia="ru-RU"/>
              </w:rPr>
              <w:t>, а также сможем правильно понимать самих себя.</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sz w:val="24"/>
                <w:szCs w:val="24"/>
                <w:lang w:eastAsia="ru-RU"/>
              </w:rPr>
              <w:t>В этой главе говорится, что люди были созданы Богом для того, чтобы знать и любить Его, и поэтому у нас в сердце есть моральные законы - понятие о том, что правильно, и что неправильно - чего не имеет ни одно животное. Но поскольку наши прародители избрали себе другой путь, мы теперь падшие существа, и не можем жить по этим стандартам. Иногда мы тоскуем о том, чтобы быть чистыми и праведными, но у нас нет сил достичь этого. Не только отдельные люди, но даже правительства целых государств, говоря о свободе, справедливости и правах человека, остаются во власти насилия, коррупции и греха. И только Библия дает верное объяснение этим противоречиям человеческого рода.</w:t>
            </w:r>
          </w:p>
          <w:p w:rsidR="00BE502D" w:rsidRPr="00BE502D" w:rsidRDefault="00BE502D" w:rsidP="00BE502D">
            <w:pPr>
              <w:rPr>
                <w:rFonts w:ascii="Times New Roman" w:eastAsia="Times New Roman" w:hAnsi="Times New Roman" w:cs="Times New Roman"/>
                <w:sz w:val="24"/>
                <w:szCs w:val="24"/>
                <w:lang w:eastAsia="ru-RU"/>
              </w:rPr>
            </w:pPr>
            <w:r w:rsidRPr="00BE502D">
              <w:rPr>
                <w:rFonts w:ascii="Times New Roman" w:eastAsia="Times New Roman" w:hAnsi="Times New Roman" w:cs="Times New Roman"/>
                <w:b/>
                <w:bCs/>
                <w:sz w:val="24"/>
                <w:szCs w:val="24"/>
                <w:lang w:eastAsia="ru-RU"/>
              </w:rPr>
              <w:t>Божье милосердие.</w:t>
            </w:r>
            <w:r w:rsidRPr="00BE502D">
              <w:rPr>
                <w:rFonts w:ascii="Times New Roman" w:eastAsia="Times New Roman" w:hAnsi="Times New Roman" w:cs="Times New Roman"/>
                <w:sz w:val="24"/>
                <w:szCs w:val="24"/>
                <w:lang w:eastAsia="ru-RU"/>
              </w:rPr>
              <w:t xml:space="preserve"> Что предпринял Бог, когда случилось грехопадение человека? Он пообещал дать людям Спасителя! Так как мы неспособны изменить самих себя, Он пообещал послать Освободителя, Который возьмет на Себя наказание за наш грех и победит сатану. Дети должны запомнить Его имя. Помогите детям увидеть, как они опутаны грехом. Напомните им, что они бессильны сами победить грех. Скажите им о Господе Иисусе Христе, Который один только может их спасти. Поясните детям, что обратившись к Нему, они будут поступать полностью противоположно тому, как поступила Ева. И когда они примут Господне прощение, Он восстановит их не то место, которое потерял Адам - но только это будет еще лучше. Они узнают дружбу с Господом в повседневной жизни и будут ожидать жизни с Ним вечно на небе, как поется в гимне:</w:t>
            </w:r>
          </w:p>
          <w:p w:rsidR="00BE502D" w:rsidRPr="00BE502D" w:rsidRDefault="00BE502D" w:rsidP="00BE502D">
            <w:pPr>
              <w:spacing w:before="100" w:beforeAutospacing="1" w:after="100" w:afterAutospacing="1"/>
              <w:rPr>
                <w:rFonts w:ascii="Times New Roman" w:eastAsia="Times New Roman" w:hAnsi="Times New Roman" w:cs="Times New Roman"/>
                <w:sz w:val="24"/>
                <w:szCs w:val="24"/>
                <w:lang w:eastAsia="ru-RU"/>
              </w:rPr>
            </w:pPr>
            <w:r w:rsidRPr="00BE502D">
              <w:rPr>
                <w:rFonts w:ascii="Times New Roman" w:eastAsia="Times New Roman" w:hAnsi="Times New Roman" w:cs="Times New Roman"/>
                <w:sz w:val="24"/>
                <w:szCs w:val="24"/>
                <w:lang w:eastAsia="ru-RU"/>
              </w:rPr>
              <w:t>О, Имя Иисуса! Нам так сладостно оно,</w:t>
            </w:r>
            <w:r w:rsidRPr="00BE502D">
              <w:rPr>
                <w:rFonts w:ascii="Times New Roman" w:eastAsia="Times New Roman" w:hAnsi="Times New Roman" w:cs="Times New Roman"/>
                <w:sz w:val="24"/>
                <w:szCs w:val="24"/>
                <w:lang w:eastAsia="ru-RU"/>
              </w:rPr>
              <w:br/>
              <w:t>Спасенье, счастие сердцам от Бога в Нем дано.</w:t>
            </w:r>
          </w:p>
          <w:p w:rsidR="00B933CE" w:rsidRDefault="00B933CE" w:rsidP="0046759C"/>
        </w:tc>
      </w:tr>
    </w:tbl>
    <w:p w:rsidR="00506300" w:rsidRPr="00506300" w:rsidRDefault="00506300"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02D" w:rsidRDefault="00BE502D" w:rsidP="00506300">
      <w:pPr>
        <w:spacing w:after="0" w:line="240" w:lineRule="auto"/>
      </w:pPr>
      <w:r>
        <w:separator/>
      </w:r>
    </w:p>
  </w:endnote>
  <w:endnote w:type="continuationSeparator" w:id="0">
    <w:p w:rsidR="00BE502D" w:rsidRDefault="00BE502D"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02D" w:rsidRDefault="00BE502D" w:rsidP="00506300">
      <w:pPr>
        <w:spacing w:after="0" w:line="240" w:lineRule="auto"/>
      </w:pPr>
      <w:r>
        <w:separator/>
      </w:r>
    </w:p>
  </w:footnote>
  <w:footnote w:type="continuationSeparator" w:id="0">
    <w:p w:rsidR="00BE502D" w:rsidRDefault="00BE502D"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D852A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D852A0">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BE502D" w:rsidRPr="00BE502D">
                        <w:rPr>
                          <w:rFonts w:asciiTheme="majorHAnsi" w:hAnsiTheme="majorHAnsi"/>
                          <w:noProof/>
                          <w:sz w:val="44"/>
                          <w:szCs w:val="44"/>
                        </w:rPr>
                        <w:t>5</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w:t>
        </w:r>
        <w:r w:rsidR="00C23AC8">
          <w:rPr>
            <w:rFonts w:asciiTheme="majorHAnsi" w:eastAsiaTheme="majorEastAsia" w:hAnsiTheme="majorHAnsi" w:cstheme="majorBidi"/>
            <w:sz w:val="32"/>
            <w:szCs w:val="32"/>
          </w:rPr>
          <w:t xml:space="preserve">Ветхий </w:t>
        </w:r>
        <w:r w:rsidR="00506300">
          <w:rPr>
            <w:rFonts w:asciiTheme="majorHAnsi" w:eastAsiaTheme="majorEastAsia" w:hAnsiTheme="majorHAnsi" w:cstheme="majorBidi"/>
            <w:sz w:val="32"/>
            <w:szCs w:val="32"/>
          </w:rPr>
          <w:t xml:space="preserve">Завет урок </w:t>
        </w:r>
        <w:r w:rsidR="00BE502D">
          <w:rPr>
            <w:rFonts w:asciiTheme="majorHAnsi" w:eastAsiaTheme="majorEastAsia" w:hAnsiTheme="majorHAnsi" w:cstheme="majorBidi"/>
            <w:sz w:val="32"/>
            <w:szCs w:val="32"/>
          </w:rPr>
          <w:t>3</w:t>
        </w:r>
      </w:sdtContent>
    </w:sdt>
  </w:p>
  <w:p w:rsidR="00506300" w:rsidRDefault="0050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502D"/>
    <w:rsid w:val="00BE74C0"/>
    <w:rsid w:val="00BF2C19"/>
    <w:rsid w:val="00C04900"/>
    <w:rsid w:val="00C113BB"/>
    <w:rsid w:val="00C17BA1"/>
    <w:rsid w:val="00C20EA3"/>
    <w:rsid w:val="00C23AC8"/>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852A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E50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BE502D"/>
    <w:rPr>
      <w:rFonts w:asciiTheme="majorHAnsi" w:eastAsiaTheme="majorEastAsia" w:hAnsiTheme="majorHAnsi" w:cstheme="majorBidi"/>
      <w:b/>
      <w:bCs/>
      <w:i/>
      <w:iCs/>
      <w:color w:val="4F81BD" w:themeColor="accent1"/>
    </w:rPr>
  </w:style>
  <w:style w:type="paragraph" w:customStyle="1" w:styleId="sti">
    <w:name w:val="sti"/>
    <w:basedOn w:val="Normal"/>
    <w:rsid w:val="00BE50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9841816">
      <w:bodyDiv w:val="1"/>
      <w:marLeft w:val="0"/>
      <w:marRight w:val="0"/>
      <w:marTop w:val="0"/>
      <w:marBottom w:val="0"/>
      <w:divBdr>
        <w:top w:val="none" w:sz="0" w:space="0" w:color="auto"/>
        <w:left w:val="none" w:sz="0" w:space="0" w:color="auto"/>
        <w:bottom w:val="none" w:sz="0" w:space="0" w:color="auto"/>
        <w:right w:val="none" w:sz="0" w:space="0" w:color="auto"/>
      </w:divBdr>
      <w:divsChild>
        <w:div w:id="127747693">
          <w:marLeft w:val="0"/>
          <w:marRight w:val="0"/>
          <w:marTop w:val="0"/>
          <w:marBottom w:val="0"/>
          <w:divBdr>
            <w:top w:val="none" w:sz="0" w:space="0" w:color="auto"/>
            <w:left w:val="none" w:sz="0" w:space="0" w:color="auto"/>
            <w:bottom w:val="none" w:sz="0" w:space="0" w:color="auto"/>
            <w:right w:val="none" w:sz="0" w:space="0" w:color="auto"/>
          </w:divBdr>
        </w:div>
        <w:div w:id="1372993489">
          <w:marLeft w:val="0"/>
          <w:marRight w:val="0"/>
          <w:marTop w:val="0"/>
          <w:marBottom w:val="0"/>
          <w:divBdr>
            <w:top w:val="none" w:sz="0" w:space="0" w:color="auto"/>
            <w:left w:val="none" w:sz="0" w:space="0" w:color="auto"/>
            <w:bottom w:val="none" w:sz="0" w:space="0" w:color="auto"/>
            <w:right w:val="none" w:sz="0" w:space="0" w:color="auto"/>
          </w:divBdr>
        </w:div>
        <w:div w:id="1600748465">
          <w:marLeft w:val="0"/>
          <w:marRight w:val="0"/>
          <w:marTop w:val="0"/>
          <w:marBottom w:val="0"/>
          <w:divBdr>
            <w:top w:val="none" w:sz="0" w:space="0" w:color="auto"/>
            <w:left w:val="none" w:sz="0" w:space="0" w:color="auto"/>
            <w:bottom w:val="none" w:sz="0" w:space="0" w:color="auto"/>
            <w:right w:val="none" w:sz="0" w:space="0" w:color="auto"/>
          </w:divBdr>
        </w:div>
        <w:div w:id="1485469996">
          <w:marLeft w:val="0"/>
          <w:marRight w:val="0"/>
          <w:marTop w:val="0"/>
          <w:marBottom w:val="0"/>
          <w:divBdr>
            <w:top w:val="none" w:sz="0" w:space="0" w:color="auto"/>
            <w:left w:val="none" w:sz="0" w:space="0" w:color="auto"/>
            <w:bottom w:val="none" w:sz="0" w:space="0" w:color="auto"/>
            <w:right w:val="none" w:sz="0" w:space="0" w:color="auto"/>
          </w:divBdr>
        </w:div>
        <w:div w:id="773327941">
          <w:marLeft w:val="0"/>
          <w:marRight w:val="0"/>
          <w:marTop w:val="0"/>
          <w:marBottom w:val="0"/>
          <w:divBdr>
            <w:top w:val="none" w:sz="0" w:space="0" w:color="auto"/>
            <w:left w:val="none" w:sz="0" w:space="0" w:color="auto"/>
            <w:bottom w:val="none" w:sz="0" w:space="0" w:color="auto"/>
            <w:right w:val="none" w:sz="0" w:space="0" w:color="auto"/>
          </w:divBdr>
        </w:div>
        <w:div w:id="1257129185">
          <w:marLeft w:val="0"/>
          <w:marRight w:val="0"/>
          <w:marTop w:val="0"/>
          <w:marBottom w:val="0"/>
          <w:divBdr>
            <w:top w:val="none" w:sz="0" w:space="0" w:color="auto"/>
            <w:left w:val="none" w:sz="0" w:space="0" w:color="auto"/>
            <w:bottom w:val="none" w:sz="0" w:space="0" w:color="auto"/>
            <w:right w:val="none" w:sz="0" w:space="0" w:color="auto"/>
          </w:divBdr>
        </w:div>
        <w:div w:id="325478493">
          <w:marLeft w:val="0"/>
          <w:marRight w:val="0"/>
          <w:marTop w:val="0"/>
          <w:marBottom w:val="0"/>
          <w:divBdr>
            <w:top w:val="none" w:sz="0" w:space="0" w:color="auto"/>
            <w:left w:val="none" w:sz="0" w:space="0" w:color="auto"/>
            <w:bottom w:val="none" w:sz="0" w:space="0" w:color="auto"/>
            <w:right w:val="none" w:sz="0" w:space="0" w:color="auto"/>
          </w:divBdr>
        </w:div>
        <w:div w:id="1491826158">
          <w:marLeft w:val="0"/>
          <w:marRight w:val="0"/>
          <w:marTop w:val="0"/>
          <w:marBottom w:val="0"/>
          <w:divBdr>
            <w:top w:val="none" w:sz="0" w:space="0" w:color="auto"/>
            <w:left w:val="none" w:sz="0" w:space="0" w:color="auto"/>
            <w:bottom w:val="none" w:sz="0" w:space="0" w:color="auto"/>
            <w:right w:val="none" w:sz="0" w:space="0" w:color="auto"/>
          </w:divBdr>
        </w:div>
        <w:div w:id="1444033276">
          <w:marLeft w:val="0"/>
          <w:marRight w:val="0"/>
          <w:marTop w:val="0"/>
          <w:marBottom w:val="0"/>
          <w:divBdr>
            <w:top w:val="none" w:sz="0" w:space="0" w:color="auto"/>
            <w:left w:val="none" w:sz="0" w:space="0" w:color="auto"/>
            <w:bottom w:val="none" w:sz="0" w:space="0" w:color="auto"/>
            <w:right w:val="none" w:sz="0" w:space="0" w:color="auto"/>
          </w:divBdr>
        </w:div>
        <w:div w:id="193200490">
          <w:marLeft w:val="0"/>
          <w:marRight w:val="0"/>
          <w:marTop w:val="0"/>
          <w:marBottom w:val="0"/>
          <w:divBdr>
            <w:top w:val="none" w:sz="0" w:space="0" w:color="auto"/>
            <w:left w:val="none" w:sz="0" w:space="0" w:color="auto"/>
            <w:bottom w:val="none" w:sz="0" w:space="0" w:color="auto"/>
            <w:right w:val="none" w:sz="0" w:space="0" w:color="auto"/>
          </w:divBdr>
        </w:div>
        <w:div w:id="1201481247">
          <w:marLeft w:val="0"/>
          <w:marRight w:val="0"/>
          <w:marTop w:val="0"/>
          <w:marBottom w:val="0"/>
          <w:divBdr>
            <w:top w:val="none" w:sz="0" w:space="0" w:color="auto"/>
            <w:left w:val="none" w:sz="0" w:space="0" w:color="auto"/>
            <w:bottom w:val="none" w:sz="0" w:space="0" w:color="auto"/>
            <w:right w:val="none" w:sz="0" w:space="0" w:color="auto"/>
          </w:divBdr>
        </w:div>
        <w:div w:id="2065180278">
          <w:marLeft w:val="0"/>
          <w:marRight w:val="0"/>
          <w:marTop w:val="0"/>
          <w:marBottom w:val="0"/>
          <w:divBdr>
            <w:top w:val="none" w:sz="0" w:space="0" w:color="auto"/>
            <w:left w:val="none" w:sz="0" w:space="0" w:color="auto"/>
            <w:bottom w:val="none" w:sz="0" w:space="0" w:color="auto"/>
            <w:right w:val="none" w:sz="0" w:space="0" w:color="auto"/>
          </w:divBdr>
        </w:div>
        <w:div w:id="56589702">
          <w:marLeft w:val="0"/>
          <w:marRight w:val="0"/>
          <w:marTop w:val="0"/>
          <w:marBottom w:val="0"/>
          <w:divBdr>
            <w:top w:val="none" w:sz="0" w:space="0" w:color="auto"/>
            <w:left w:val="none" w:sz="0" w:space="0" w:color="auto"/>
            <w:bottom w:val="none" w:sz="0" w:space="0" w:color="auto"/>
            <w:right w:val="none" w:sz="0" w:space="0" w:color="auto"/>
          </w:divBdr>
        </w:div>
        <w:div w:id="527570171">
          <w:marLeft w:val="0"/>
          <w:marRight w:val="0"/>
          <w:marTop w:val="0"/>
          <w:marBottom w:val="0"/>
          <w:divBdr>
            <w:top w:val="none" w:sz="0" w:space="0" w:color="auto"/>
            <w:left w:val="none" w:sz="0" w:space="0" w:color="auto"/>
            <w:bottom w:val="none" w:sz="0" w:space="0" w:color="auto"/>
            <w:right w:val="none" w:sz="0" w:space="0" w:color="auto"/>
          </w:divBdr>
        </w:div>
        <w:div w:id="1678386389">
          <w:marLeft w:val="0"/>
          <w:marRight w:val="0"/>
          <w:marTop w:val="0"/>
          <w:marBottom w:val="0"/>
          <w:divBdr>
            <w:top w:val="none" w:sz="0" w:space="0" w:color="auto"/>
            <w:left w:val="none" w:sz="0" w:space="0" w:color="auto"/>
            <w:bottom w:val="none" w:sz="0" w:space="0" w:color="auto"/>
            <w:right w:val="none" w:sz="0" w:space="0" w:color="auto"/>
          </w:divBdr>
        </w:div>
        <w:div w:id="35857757">
          <w:marLeft w:val="0"/>
          <w:marRight w:val="0"/>
          <w:marTop w:val="0"/>
          <w:marBottom w:val="0"/>
          <w:divBdr>
            <w:top w:val="none" w:sz="0" w:space="0" w:color="auto"/>
            <w:left w:val="none" w:sz="0" w:space="0" w:color="auto"/>
            <w:bottom w:val="none" w:sz="0" w:space="0" w:color="auto"/>
            <w:right w:val="none" w:sz="0" w:space="0" w:color="auto"/>
          </w:divBdr>
        </w:div>
        <w:div w:id="2020307435">
          <w:marLeft w:val="0"/>
          <w:marRight w:val="0"/>
          <w:marTop w:val="0"/>
          <w:marBottom w:val="0"/>
          <w:divBdr>
            <w:top w:val="none" w:sz="0" w:space="0" w:color="auto"/>
            <w:left w:val="none" w:sz="0" w:space="0" w:color="auto"/>
            <w:bottom w:val="none" w:sz="0" w:space="0" w:color="auto"/>
            <w:right w:val="none" w:sz="0" w:space="0" w:color="auto"/>
          </w:divBdr>
        </w:div>
        <w:div w:id="1854607538">
          <w:marLeft w:val="0"/>
          <w:marRight w:val="0"/>
          <w:marTop w:val="0"/>
          <w:marBottom w:val="0"/>
          <w:divBdr>
            <w:top w:val="none" w:sz="0" w:space="0" w:color="auto"/>
            <w:left w:val="none" w:sz="0" w:space="0" w:color="auto"/>
            <w:bottom w:val="none" w:sz="0" w:space="0" w:color="auto"/>
            <w:right w:val="none" w:sz="0" w:space="0" w:color="auto"/>
          </w:divBdr>
        </w:div>
        <w:div w:id="297493152">
          <w:marLeft w:val="0"/>
          <w:marRight w:val="0"/>
          <w:marTop w:val="0"/>
          <w:marBottom w:val="0"/>
          <w:divBdr>
            <w:top w:val="none" w:sz="0" w:space="0" w:color="auto"/>
            <w:left w:val="none" w:sz="0" w:space="0" w:color="auto"/>
            <w:bottom w:val="none" w:sz="0" w:space="0" w:color="auto"/>
            <w:right w:val="none" w:sz="0" w:space="0" w:color="auto"/>
          </w:divBdr>
        </w:div>
        <w:div w:id="1054695633">
          <w:marLeft w:val="0"/>
          <w:marRight w:val="0"/>
          <w:marTop w:val="0"/>
          <w:marBottom w:val="0"/>
          <w:divBdr>
            <w:top w:val="none" w:sz="0" w:space="0" w:color="auto"/>
            <w:left w:val="none" w:sz="0" w:space="0" w:color="auto"/>
            <w:bottom w:val="none" w:sz="0" w:space="0" w:color="auto"/>
            <w:right w:val="none" w:sz="0" w:space="0" w:color="auto"/>
          </w:divBdr>
        </w:div>
        <w:div w:id="1136533678">
          <w:marLeft w:val="0"/>
          <w:marRight w:val="0"/>
          <w:marTop w:val="0"/>
          <w:marBottom w:val="0"/>
          <w:divBdr>
            <w:top w:val="none" w:sz="0" w:space="0" w:color="auto"/>
            <w:left w:val="none" w:sz="0" w:space="0" w:color="auto"/>
            <w:bottom w:val="none" w:sz="0" w:space="0" w:color="auto"/>
            <w:right w:val="none" w:sz="0" w:space="0" w:color="auto"/>
          </w:divBdr>
        </w:div>
        <w:div w:id="961619744">
          <w:marLeft w:val="0"/>
          <w:marRight w:val="0"/>
          <w:marTop w:val="0"/>
          <w:marBottom w:val="0"/>
          <w:divBdr>
            <w:top w:val="none" w:sz="0" w:space="0" w:color="auto"/>
            <w:left w:val="none" w:sz="0" w:space="0" w:color="auto"/>
            <w:bottom w:val="none" w:sz="0" w:space="0" w:color="auto"/>
            <w:right w:val="none" w:sz="0" w:space="0" w:color="auto"/>
          </w:divBdr>
        </w:div>
        <w:div w:id="184633150">
          <w:marLeft w:val="0"/>
          <w:marRight w:val="0"/>
          <w:marTop w:val="0"/>
          <w:marBottom w:val="0"/>
          <w:divBdr>
            <w:top w:val="none" w:sz="0" w:space="0" w:color="auto"/>
            <w:left w:val="none" w:sz="0" w:space="0" w:color="auto"/>
            <w:bottom w:val="none" w:sz="0" w:space="0" w:color="auto"/>
            <w:right w:val="none" w:sz="0" w:space="0" w:color="auto"/>
          </w:divBdr>
        </w:div>
      </w:divsChild>
    </w:div>
    <w:div w:id="1051273871">
      <w:bodyDiv w:val="1"/>
      <w:marLeft w:val="0"/>
      <w:marRight w:val="0"/>
      <w:marTop w:val="0"/>
      <w:marBottom w:val="0"/>
      <w:divBdr>
        <w:top w:val="none" w:sz="0" w:space="0" w:color="auto"/>
        <w:left w:val="none" w:sz="0" w:space="0" w:color="auto"/>
        <w:bottom w:val="none" w:sz="0" w:space="0" w:color="auto"/>
        <w:right w:val="none" w:sz="0" w:space="0" w:color="auto"/>
      </w:divBdr>
    </w:div>
    <w:div w:id="2060785327">
      <w:bodyDiv w:val="1"/>
      <w:marLeft w:val="0"/>
      <w:marRight w:val="0"/>
      <w:marTop w:val="0"/>
      <w:marBottom w:val="0"/>
      <w:divBdr>
        <w:top w:val="none" w:sz="0" w:space="0" w:color="auto"/>
        <w:left w:val="none" w:sz="0" w:space="0" w:color="auto"/>
        <w:bottom w:val="none" w:sz="0" w:space="0" w:color="auto"/>
        <w:right w:val="none" w:sz="0" w:space="0" w:color="auto"/>
      </w:divBdr>
      <w:divsChild>
        <w:div w:id="1639072389">
          <w:marLeft w:val="0"/>
          <w:marRight w:val="0"/>
          <w:marTop w:val="0"/>
          <w:marBottom w:val="0"/>
          <w:divBdr>
            <w:top w:val="none" w:sz="0" w:space="0" w:color="auto"/>
            <w:left w:val="none" w:sz="0" w:space="0" w:color="auto"/>
            <w:bottom w:val="none" w:sz="0" w:space="0" w:color="auto"/>
            <w:right w:val="none" w:sz="0" w:space="0" w:color="auto"/>
          </w:divBdr>
        </w:div>
        <w:div w:id="182130279">
          <w:marLeft w:val="0"/>
          <w:marRight w:val="0"/>
          <w:marTop w:val="0"/>
          <w:marBottom w:val="0"/>
          <w:divBdr>
            <w:top w:val="none" w:sz="0" w:space="0" w:color="auto"/>
            <w:left w:val="none" w:sz="0" w:space="0" w:color="auto"/>
            <w:bottom w:val="none" w:sz="0" w:space="0" w:color="auto"/>
            <w:right w:val="none" w:sz="0" w:space="0" w:color="auto"/>
          </w:divBdr>
        </w:div>
        <w:div w:id="1825730753">
          <w:marLeft w:val="0"/>
          <w:marRight w:val="0"/>
          <w:marTop w:val="0"/>
          <w:marBottom w:val="0"/>
          <w:divBdr>
            <w:top w:val="none" w:sz="0" w:space="0" w:color="auto"/>
            <w:left w:val="none" w:sz="0" w:space="0" w:color="auto"/>
            <w:bottom w:val="none" w:sz="0" w:space="0" w:color="auto"/>
            <w:right w:val="none" w:sz="0" w:space="0" w:color="auto"/>
          </w:divBdr>
        </w:div>
        <w:div w:id="1056976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6%20&#1075;&#1086;&#1076;\Old%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BBDBD-1C73-4480-83C6-46E2BD57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Test Lesson</Template>
  <TotalTime>1</TotalTime>
  <Pages>7</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Ветхий Завет урок 3</dc:title>
  <dc:subject/>
  <dc:creator>admin</dc:creator>
  <cp:keywords/>
  <dc:description/>
  <cp:lastModifiedBy>admin</cp:lastModifiedBy>
  <cp:revision>1</cp:revision>
  <dcterms:created xsi:type="dcterms:W3CDTF">2012-08-18T15:47:00Z</dcterms:created>
  <dcterms:modified xsi:type="dcterms:W3CDTF">2012-08-18T15:48:00Z</dcterms:modified>
</cp:coreProperties>
</file>